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525" w:rsidRPr="004B0525" w:rsidRDefault="004B0525" w:rsidP="004B0525">
      <w:pPr>
        <w:widowControl/>
        <w:shd w:val="clear" w:color="auto" w:fill="FFFFFF"/>
        <w:spacing w:after="150" w:line="360" w:lineRule="atLeast"/>
        <w:ind w:firstLine="375"/>
        <w:jc w:val="center"/>
        <w:rPr>
          <w:rFonts w:ascii="宋体" w:eastAsia="宋体" w:hAnsi="宋体" w:cs="宋体"/>
          <w:color w:val="131313"/>
          <w:kern w:val="0"/>
          <w:sz w:val="36"/>
          <w:szCs w:val="36"/>
        </w:rPr>
      </w:pPr>
      <w:r w:rsidRPr="004B0525">
        <w:rPr>
          <w:rFonts w:ascii="宋体" w:eastAsia="宋体" w:hAnsi="宋体" w:cs="宋体" w:hint="eastAsia"/>
          <w:b/>
          <w:bCs/>
          <w:color w:val="333333"/>
          <w:kern w:val="0"/>
          <w:sz w:val="36"/>
          <w:szCs w:val="36"/>
        </w:rPr>
        <w:t>上海交通大学二级教职工代表大会实施办法</w:t>
      </w:r>
    </w:p>
    <w:p w:rsidR="00E61AE1" w:rsidRPr="00E61AE1" w:rsidRDefault="00E61AE1" w:rsidP="004B0525">
      <w:pPr>
        <w:widowControl/>
        <w:shd w:val="clear" w:color="auto" w:fill="FFFFFF"/>
        <w:spacing w:after="150" w:line="360" w:lineRule="atLeast"/>
        <w:ind w:firstLine="375"/>
        <w:jc w:val="center"/>
        <w:rPr>
          <w:rFonts w:ascii="黑体" w:eastAsia="黑体" w:hAnsi="黑体" w:cs="宋体"/>
          <w:b/>
          <w:bCs/>
          <w:color w:val="333333"/>
          <w:kern w:val="0"/>
          <w:sz w:val="28"/>
          <w:szCs w:val="28"/>
        </w:rPr>
      </w:pPr>
      <w:r w:rsidRPr="00E61AE1">
        <w:rPr>
          <w:rFonts w:ascii="宋体" w:eastAsia="宋体" w:hAnsi="宋体" w:cs="宋体" w:hint="eastAsia"/>
          <w:color w:val="333333"/>
          <w:kern w:val="0"/>
          <w:sz w:val="18"/>
          <w:szCs w:val="18"/>
        </w:rPr>
        <w:t>（2005年4月1日上海交通大学工会委员会通过， 2012年11月22日上海交通大学工会委员会修订）</w:t>
      </w:r>
    </w:p>
    <w:p w:rsidR="004B0525" w:rsidRPr="004B0525" w:rsidRDefault="004B0525" w:rsidP="004B0525">
      <w:pPr>
        <w:widowControl/>
        <w:shd w:val="clear" w:color="auto" w:fill="FFFFFF"/>
        <w:spacing w:after="150" w:line="360" w:lineRule="atLeast"/>
        <w:ind w:firstLine="375"/>
        <w:jc w:val="center"/>
        <w:rPr>
          <w:rFonts w:ascii="宋体" w:eastAsia="宋体" w:hAnsi="宋体" w:cs="宋体"/>
          <w:color w:val="131313"/>
          <w:kern w:val="0"/>
          <w:szCs w:val="21"/>
        </w:rPr>
      </w:pPr>
      <w:r w:rsidRPr="004B0525">
        <w:rPr>
          <w:rFonts w:ascii="黑体" w:eastAsia="黑体" w:hAnsi="黑体" w:cs="宋体" w:hint="eastAsia"/>
          <w:b/>
          <w:bCs/>
          <w:color w:val="333333"/>
          <w:kern w:val="0"/>
          <w:sz w:val="28"/>
          <w:szCs w:val="28"/>
        </w:rPr>
        <w:t>第一章</w:t>
      </w:r>
      <w:r w:rsidRPr="004B0525">
        <w:rPr>
          <w:rFonts w:ascii="Times New Roman" w:eastAsia="宋体" w:hAnsi="Times New Roman" w:cs="Times New Roman"/>
          <w:b/>
          <w:bCs/>
          <w:color w:val="333333"/>
          <w:kern w:val="0"/>
          <w:sz w:val="28"/>
          <w:szCs w:val="28"/>
        </w:rPr>
        <w:t xml:space="preserve">  </w:t>
      </w:r>
      <w:r w:rsidRPr="004B0525">
        <w:rPr>
          <w:rFonts w:ascii="黑体" w:eastAsia="黑体" w:hAnsi="黑体" w:cs="宋体" w:hint="eastAsia"/>
          <w:b/>
          <w:bCs/>
          <w:color w:val="333333"/>
          <w:kern w:val="0"/>
          <w:sz w:val="28"/>
          <w:szCs w:val="28"/>
        </w:rPr>
        <w:t>总则</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第一条</w:t>
      </w:r>
      <w:r w:rsidRPr="004B0525">
        <w:rPr>
          <w:rFonts w:ascii="Times New Roman" w:eastAsia="宋体" w:hAnsi="Times New Roman" w:cs="Times New Roman"/>
          <w:color w:val="000000"/>
          <w:kern w:val="0"/>
          <w:sz w:val="28"/>
          <w:szCs w:val="28"/>
        </w:rPr>
        <w:t xml:space="preserve">  </w:t>
      </w:r>
      <w:r w:rsidRPr="004B0525">
        <w:rPr>
          <w:rFonts w:ascii="宋体" w:eastAsia="宋体" w:hAnsi="宋体" w:cs="宋体" w:hint="eastAsia"/>
          <w:color w:val="000000"/>
          <w:kern w:val="0"/>
          <w:sz w:val="28"/>
          <w:szCs w:val="28"/>
        </w:rPr>
        <w:t>为推进和健全我校院（系）、直属单位和机关部处等二级单位（以下简称：二级单位）的民主管理工作，根据《上海交通大学教职工代表大会实施细则》的授权，制定本办法。</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第二条</w:t>
      </w:r>
      <w:r w:rsidRPr="004B0525">
        <w:rPr>
          <w:rFonts w:ascii="Times New Roman" w:eastAsia="宋体" w:hAnsi="Times New Roman" w:cs="Times New Roman"/>
          <w:color w:val="000000"/>
          <w:kern w:val="0"/>
          <w:sz w:val="28"/>
          <w:szCs w:val="28"/>
        </w:rPr>
        <w:t xml:space="preserve">  </w:t>
      </w:r>
      <w:r w:rsidRPr="004B0525">
        <w:rPr>
          <w:rFonts w:ascii="宋体" w:eastAsia="宋体" w:hAnsi="宋体" w:cs="宋体" w:hint="eastAsia"/>
          <w:color w:val="000000"/>
          <w:kern w:val="0"/>
          <w:sz w:val="28"/>
          <w:szCs w:val="28"/>
        </w:rPr>
        <w:t>本校二级单位应当建立和实施教职工代表大会制度（简称二级教代会）。</w:t>
      </w:r>
      <w:r w:rsidRPr="009C67D6">
        <w:rPr>
          <w:rFonts w:ascii="宋体" w:eastAsia="宋体" w:hAnsi="宋体" w:cs="宋体" w:hint="eastAsia"/>
          <w:color w:val="FF0000"/>
          <w:kern w:val="0"/>
          <w:sz w:val="28"/>
          <w:szCs w:val="28"/>
        </w:rPr>
        <w:t>二级教代会是二级单位现代大学管理体制中的重要组成部分，</w:t>
      </w:r>
      <w:r w:rsidRPr="004B0525">
        <w:rPr>
          <w:rFonts w:ascii="宋体" w:eastAsia="宋体" w:hAnsi="宋体" w:cs="宋体" w:hint="eastAsia"/>
          <w:color w:val="000000"/>
          <w:kern w:val="0"/>
          <w:sz w:val="28"/>
          <w:szCs w:val="28"/>
        </w:rPr>
        <w:t>是教职工对本单位工作行使民主权利，参与民主管理，进行民主监督的基本制度和基本形式，也是二级单位领导实行科学决策、民主决策的重要平台和渠道。</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第三条</w:t>
      </w:r>
      <w:r w:rsidRPr="004B0525">
        <w:rPr>
          <w:rFonts w:ascii="Times New Roman" w:eastAsia="宋体" w:hAnsi="Times New Roman" w:cs="Times New Roman"/>
          <w:color w:val="000000"/>
          <w:kern w:val="0"/>
          <w:sz w:val="28"/>
          <w:szCs w:val="28"/>
        </w:rPr>
        <w:t xml:space="preserve">  </w:t>
      </w:r>
      <w:r w:rsidRPr="004B0525">
        <w:rPr>
          <w:rFonts w:ascii="宋体" w:eastAsia="宋体" w:hAnsi="宋体" w:cs="宋体" w:hint="eastAsia"/>
          <w:color w:val="000000"/>
          <w:kern w:val="0"/>
          <w:sz w:val="28"/>
          <w:szCs w:val="28"/>
        </w:rPr>
        <w:t>教职工人数在</w:t>
      </w:r>
      <w:r w:rsidRPr="004B0525">
        <w:rPr>
          <w:rFonts w:ascii="Times New Roman" w:eastAsia="宋体" w:hAnsi="Times New Roman" w:cs="Times New Roman"/>
          <w:color w:val="000000"/>
          <w:kern w:val="0"/>
          <w:sz w:val="28"/>
          <w:szCs w:val="28"/>
        </w:rPr>
        <w:t>80</w:t>
      </w:r>
      <w:r w:rsidRPr="004B0525">
        <w:rPr>
          <w:rFonts w:ascii="宋体" w:eastAsia="宋体" w:hAnsi="宋体" w:cs="宋体" w:hint="eastAsia"/>
          <w:color w:val="000000"/>
          <w:kern w:val="0"/>
          <w:sz w:val="28"/>
          <w:szCs w:val="28"/>
        </w:rPr>
        <w:t>人以下的二级单位，建立由</w:t>
      </w:r>
      <w:r w:rsidRPr="009C67D6">
        <w:rPr>
          <w:rFonts w:ascii="宋体" w:eastAsia="宋体" w:hAnsi="宋体" w:cs="宋体" w:hint="eastAsia"/>
          <w:color w:val="FF0000"/>
          <w:kern w:val="0"/>
          <w:sz w:val="28"/>
          <w:szCs w:val="28"/>
        </w:rPr>
        <w:t>全体教职工直接参加的教职工大会制度</w:t>
      </w:r>
      <w:r w:rsidRPr="004B0525">
        <w:rPr>
          <w:rFonts w:ascii="宋体" w:eastAsia="宋体" w:hAnsi="宋体" w:cs="宋体" w:hint="eastAsia"/>
          <w:color w:val="000000"/>
          <w:kern w:val="0"/>
          <w:sz w:val="28"/>
          <w:szCs w:val="28"/>
        </w:rPr>
        <w:t>。其性质、领导关系、组织制度、运行规则等，与教职工代表大会制度相同。</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 </w:t>
      </w:r>
      <w:r w:rsidRPr="004B0525">
        <w:rPr>
          <w:rFonts w:ascii="宋体" w:eastAsia="宋体" w:hAnsi="宋体" w:cs="宋体" w:hint="eastAsia"/>
          <w:b/>
          <w:bCs/>
          <w:color w:val="000000"/>
          <w:kern w:val="0"/>
          <w:sz w:val="28"/>
          <w:szCs w:val="28"/>
        </w:rPr>
        <w:t>第四条</w:t>
      </w:r>
      <w:r w:rsidRPr="004B0525">
        <w:rPr>
          <w:rFonts w:ascii="Times New Roman" w:eastAsia="宋体" w:hAnsi="Times New Roman" w:cs="Times New Roman"/>
          <w:color w:val="000000"/>
          <w:kern w:val="0"/>
          <w:sz w:val="28"/>
          <w:szCs w:val="28"/>
        </w:rPr>
        <w:t> </w:t>
      </w:r>
      <w:r w:rsidRPr="004B0525">
        <w:rPr>
          <w:rFonts w:ascii="宋体" w:eastAsia="宋体" w:hAnsi="宋体" w:cs="宋体" w:hint="eastAsia"/>
          <w:color w:val="000000"/>
          <w:kern w:val="0"/>
          <w:sz w:val="28"/>
          <w:szCs w:val="28"/>
        </w:rPr>
        <w:t>二级教代会应当坚持党的基本路线，贯彻党的方针、政策和国家的法律、法规，以及学校的有关规定，</w:t>
      </w:r>
      <w:bookmarkStart w:id="0" w:name="_GoBack"/>
      <w:r w:rsidRPr="009C67D6">
        <w:rPr>
          <w:rFonts w:ascii="宋体" w:eastAsia="宋体" w:hAnsi="宋体" w:cs="宋体" w:hint="eastAsia"/>
          <w:color w:val="FF0000"/>
          <w:kern w:val="0"/>
          <w:sz w:val="28"/>
          <w:szCs w:val="28"/>
        </w:rPr>
        <w:t>在二级单位党组织的领导下开展工作，同时实行民主集中制的组织原则。</w:t>
      </w:r>
      <w:bookmarkEnd w:id="0"/>
      <w:r w:rsidRPr="004B0525">
        <w:rPr>
          <w:rFonts w:ascii="Times New Roman" w:eastAsia="宋体" w:hAnsi="Times New Roman" w:cs="Times New Roman"/>
          <w:color w:val="000000"/>
          <w:kern w:val="0"/>
          <w:sz w:val="28"/>
          <w:szCs w:val="28"/>
        </w:rPr>
        <w:t xml:space="preserve">    </w:t>
      </w:r>
    </w:p>
    <w:p w:rsidR="004B0525" w:rsidRPr="004B0525" w:rsidRDefault="004B0525" w:rsidP="004B0525">
      <w:pPr>
        <w:widowControl/>
        <w:shd w:val="clear" w:color="auto" w:fill="FFFFFF"/>
        <w:spacing w:after="150" w:line="360" w:lineRule="atLeast"/>
        <w:ind w:firstLine="375"/>
        <w:jc w:val="center"/>
        <w:rPr>
          <w:rFonts w:ascii="宋体" w:eastAsia="宋体" w:hAnsi="宋体" w:cs="宋体"/>
          <w:color w:val="131313"/>
          <w:kern w:val="0"/>
          <w:szCs w:val="21"/>
        </w:rPr>
      </w:pPr>
      <w:r w:rsidRPr="004B0525">
        <w:rPr>
          <w:rFonts w:ascii="黑体" w:eastAsia="黑体" w:hAnsi="黑体" w:cs="宋体" w:hint="eastAsia"/>
          <w:b/>
          <w:bCs/>
          <w:color w:val="000000"/>
          <w:kern w:val="0"/>
          <w:sz w:val="28"/>
          <w:szCs w:val="28"/>
        </w:rPr>
        <w:t>第二章</w:t>
      </w:r>
      <w:r w:rsidRPr="004B0525">
        <w:rPr>
          <w:rFonts w:ascii="Times New Roman" w:eastAsia="宋体" w:hAnsi="Times New Roman" w:cs="Times New Roman"/>
          <w:b/>
          <w:bCs/>
          <w:color w:val="000000"/>
          <w:kern w:val="0"/>
          <w:sz w:val="28"/>
          <w:szCs w:val="28"/>
        </w:rPr>
        <w:t xml:space="preserve">   </w:t>
      </w:r>
      <w:r w:rsidRPr="004B0525">
        <w:rPr>
          <w:rFonts w:ascii="黑体" w:eastAsia="黑体" w:hAnsi="黑体" w:cs="宋体" w:hint="eastAsia"/>
          <w:b/>
          <w:bCs/>
          <w:color w:val="000000"/>
          <w:kern w:val="0"/>
          <w:sz w:val="28"/>
          <w:szCs w:val="28"/>
        </w:rPr>
        <w:t>职权</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第五条</w:t>
      </w:r>
      <w:r w:rsidRPr="004B0525">
        <w:rPr>
          <w:rFonts w:ascii="Times New Roman" w:eastAsia="宋体" w:hAnsi="Times New Roman" w:cs="Times New Roman"/>
          <w:color w:val="000000"/>
          <w:kern w:val="0"/>
          <w:sz w:val="28"/>
          <w:szCs w:val="28"/>
        </w:rPr>
        <w:t xml:space="preserve">  </w:t>
      </w:r>
      <w:r w:rsidRPr="004B0525">
        <w:rPr>
          <w:rFonts w:ascii="宋体" w:eastAsia="宋体" w:hAnsi="宋体" w:cs="宋体" w:hint="eastAsia"/>
          <w:color w:val="000000"/>
          <w:kern w:val="0"/>
          <w:sz w:val="28"/>
          <w:szCs w:val="28"/>
        </w:rPr>
        <w:t>二级教代会在本单位行使下列职权：</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lastRenderedPageBreak/>
        <w:t xml:space="preserve"> (1) </w:t>
      </w:r>
      <w:r w:rsidRPr="004B0525">
        <w:rPr>
          <w:rFonts w:ascii="宋体" w:eastAsia="宋体" w:hAnsi="宋体" w:cs="宋体" w:hint="eastAsia"/>
          <w:color w:val="000000"/>
          <w:kern w:val="0"/>
          <w:sz w:val="28"/>
          <w:szCs w:val="28"/>
        </w:rPr>
        <w:t>听取和审议本单位负责人的工作报告、财务报告、教代会工作报告和其他专项报告，讨论和审议本单位提出的发展规划、重大改革方案、教职工队伍建设和其他重大问题解决方案等，提出意见和建议；</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 xml:space="preserve">(2) </w:t>
      </w:r>
      <w:r w:rsidRPr="004B0525">
        <w:rPr>
          <w:rFonts w:ascii="宋体" w:eastAsia="宋体" w:hAnsi="宋体" w:cs="宋体" w:hint="eastAsia"/>
          <w:color w:val="000000"/>
          <w:kern w:val="0"/>
          <w:sz w:val="28"/>
          <w:szCs w:val="28"/>
        </w:rPr>
        <w:t>讨论和通过本单位教职工岗位责任制方案、聘任制实施方案、考核与奖惩办法及其他与教职工合法权益有关的基本规章制度；</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 xml:space="preserve">(3) </w:t>
      </w:r>
      <w:r w:rsidRPr="004B0525">
        <w:rPr>
          <w:rFonts w:ascii="宋体" w:eastAsia="宋体" w:hAnsi="宋体" w:cs="宋体" w:hint="eastAsia"/>
          <w:color w:val="000000"/>
          <w:kern w:val="0"/>
          <w:sz w:val="28"/>
          <w:szCs w:val="28"/>
        </w:rPr>
        <w:t>讨论并决定本单位提出的与教职工利益直接相关的福利、单位内部薪酬分配实施方案等事项；</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 xml:space="preserve">(4) </w:t>
      </w:r>
      <w:r w:rsidRPr="004B0525">
        <w:rPr>
          <w:rFonts w:ascii="宋体" w:eastAsia="宋体" w:hAnsi="宋体" w:cs="宋体" w:hint="eastAsia"/>
          <w:color w:val="000000"/>
          <w:kern w:val="0"/>
          <w:sz w:val="28"/>
          <w:szCs w:val="28"/>
        </w:rPr>
        <w:t>与学校组织、人事部门相结合，民主评议本单位领导干部；</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 xml:space="preserve">(5) </w:t>
      </w:r>
      <w:r w:rsidRPr="004B0525">
        <w:rPr>
          <w:rFonts w:ascii="宋体" w:eastAsia="宋体" w:hAnsi="宋体" w:cs="宋体" w:hint="eastAsia"/>
          <w:color w:val="000000"/>
          <w:kern w:val="0"/>
          <w:sz w:val="28"/>
          <w:szCs w:val="28"/>
        </w:rPr>
        <w:t>讨论法律法规规章规定的以及单位与工会商定的其他事项。</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color w:val="000000"/>
          <w:kern w:val="0"/>
          <w:sz w:val="28"/>
          <w:szCs w:val="28"/>
        </w:rPr>
        <w:t>教代会的意见和建议，以会议决议的方式做出。</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第六条</w:t>
      </w:r>
      <w:r w:rsidRPr="004B0525">
        <w:rPr>
          <w:rFonts w:ascii="Times New Roman" w:eastAsia="宋体" w:hAnsi="Times New Roman" w:cs="Times New Roman"/>
          <w:color w:val="000000"/>
          <w:kern w:val="0"/>
          <w:sz w:val="28"/>
          <w:szCs w:val="28"/>
        </w:rPr>
        <w:t> </w:t>
      </w:r>
      <w:r w:rsidRPr="004B0525">
        <w:rPr>
          <w:rFonts w:ascii="宋体" w:eastAsia="宋体" w:hAnsi="宋体" w:cs="宋体" w:hint="eastAsia"/>
          <w:color w:val="000000"/>
          <w:kern w:val="0"/>
          <w:sz w:val="28"/>
          <w:szCs w:val="28"/>
        </w:rPr>
        <w:t>二级单位应当建立健全沟通机制，全面听取教代会提出的意见和建议，并合理吸收采纳；不能吸收采纳的，应当做出说明。</w:t>
      </w:r>
      <w:r w:rsidRPr="004B0525">
        <w:rPr>
          <w:rFonts w:ascii="Times New Roman" w:eastAsia="宋体" w:hAnsi="Times New Roman" w:cs="Times New Roman"/>
          <w:color w:val="000000"/>
          <w:kern w:val="0"/>
          <w:sz w:val="28"/>
          <w:szCs w:val="28"/>
        </w:rPr>
        <w:t> </w:t>
      </w:r>
      <w:r w:rsidRPr="004B0525">
        <w:rPr>
          <w:rFonts w:ascii="宋体" w:eastAsia="宋体" w:hAnsi="宋体" w:cs="宋体" w:hint="eastAsia"/>
          <w:b/>
          <w:bCs/>
          <w:color w:val="000000"/>
          <w:kern w:val="0"/>
          <w:sz w:val="28"/>
          <w:szCs w:val="28"/>
        </w:rPr>
        <w:t> </w:t>
      </w:r>
    </w:p>
    <w:p w:rsidR="004B0525" w:rsidRPr="004B0525" w:rsidRDefault="004B0525" w:rsidP="004B0525">
      <w:pPr>
        <w:widowControl/>
        <w:shd w:val="clear" w:color="auto" w:fill="FFFFFF"/>
        <w:spacing w:after="150" w:line="360" w:lineRule="atLeast"/>
        <w:ind w:firstLine="375"/>
        <w:jc w:val="center"/>
        <w:rPr>
          <w:rFonts w:ascii="宋体" w:eastAsia="宋体" w:hAnsi="宋体" w:cs="宋体"/>
          <w:color w:val="131313"/>
          <w:kern w:val="0"/>
          <w:szCs w:val="21"/>
        </w:rPr>
      </w:pPr>
      <w:r w:rsidRPr="004B0525">
        <w:rPr>
          <w:rFonts w:ascii="黑体" w:eastAsia="黑体" w:hAnsi="黑体" w:cs="宋体" w:hint="eastAsia"/>
          <w:b/>
          <w:bCs/>
          <w:color w:val="000000"/>
          <w:kern w:val="0"/>
          <w:sz w:val="28"/>
          <w:szCs w:val="28"/>
        </w:rPr>
        <w:t>第三章</w:t>
      </w:r>
      <w:r w:rsidRPr="004B0525">
        <w:rPr>
          <w:rFonts w:ascii="宋体" w:eastAsia="宋体" w:hAnsi="宋体" w:cs="宋体" w:hint="eastAsia"/>
          <w:b/>
          <w:bCs/>
          <w:color w:val="000000"/>
          <w:kern w:val="0"/>
          <w:sz w:val="28"/>
          <w:szCs w:val="28"/>
        </w:rPr>
        <w:t> </w:t>
      </w:r>
      <w:r w:rsidRPr="004B0525">
        <w:rPr>
          <w:rFonts w:ascii="黑体" w:eastAsia="黑体" w:hAnsi="黑体" w:cs="宋体" w:hint="eastAsia"/>
          <w:b/>
          <w:bCs/>
          <w:color w:val="000000"/>
          <w:kern w:val="0"/>
          <w:sz w:val="28"/>
          <w:szCs w:val="28"/>
        </w:rPr>
        <w:t xml:space="preserve"> 教职工代表大会代表</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第七条</w:t>
      </w:r>
      <w:r w:rsidRPr="004B0525">
        <w:rPr>
          <w:rFonts w:ascii="Times New Roman" w:eastAsia="宋体" w:hAnsi="Times New Roman" w:cs="Times New Roman"/>
          <w:color w:val="000000"/>
          <w:kern w:val="0"/>
          <w:sz w:val="28"/>
          <w:szCs w:val="28"/>
        </w:rPr>
        <w:t xml:space="preserve">  </w:t>
      </w:r>
      <w:r w:rsidRPr="004B0525">
        <w:rPr>
          <w:rFonts w:ascii="宋体" w:eastAsia="宋体" w:hAnsi="宋体" w:cs="宋体" w:hint="eastAsia"/>
          <w:color w:val="000000"/>
          <w:kern w:val="0"/>
          <w:sz w:val="28"/>
          <w:szCs w:val="28"/>
        </w:rPr>
        <w:t>凡与学校签订聘任聘用合同、并与本单位具有聘任聘用关系的教职工均可当选为二级教代会代表。代表一般占本单位人数</w:t>
      </w:r>
      <w:r w:rsidRPr="004B0525">
        <w:rPr>
          <w:rFonts w:ascii="Times New Roman" w:eastAsia="宋体" w:hAnsi="Times New Roman" w:cs="Times New Roman"/>
          <w:color w:val="000000"/>
          <w:kern w:val="0"/>
          <w:sz w:val="28"/>
          <w:szCs w:val="28"/>
        </w:rPr>
        <w:t>20%</w:t>
      </w:r>
      <w:r w:rsidRPr="004B0525">
        <w:rPr>
          <w:rFonts w:ascii="宋体" w:eastAsia="宋体" w:hAnsi="宋体" w:cs="宋体" w:hint="eastAsia"/>
          <w:color w:val="000000"/>
          <w:kern w:val="0"/>
          <w:sz w:val="28"/>
          <w:szCs w:val="28"/>
        </w:rPr>
        <w:t>左右，但不得少于</w:t>
      </w:r>
      <w:r w:rsidRPr="004B0525">
        <w:rPr>
          <w:rFonts w:ascii="Times New Roman" w:eastAsia="宋体" w:hAnsi="Times New Roman" w:cs="Times New Roman"/>
          <w:color w:val="000000"/>
          <w:kern w:val="0"/>
          <w:sz w:val="28"/>
          <w:szCs w:val="28"/>
        </w:rPr>
        <w:t>30</w:t>
      </w:r>
      <w:r w:rsidRPr="004B0525">
        <w:rPr>
          <w:rFonts w:ascii="宋体" w:eastAsia="宋体" w:hAnsi="宋体" w:cs="宋体" w:hint="eastAsia"/>
          <w:color w:val="000000"/>
          <w:kern w:val="0"/>
          <w:sz w:val="28"/>
          <w:szCs w:val="28"/>
        </w:rPr>
        <w:t>名。</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第八条</w:t>
      </w:r>
      <w:r w:rsidRPr="004B0525">
        <w:rPr>
          <w:rFonts w:ascii="Times New Roman" w:eastAsia="宋体" w:hAnsi="Times New Roman" w:cs="Times New Roman"/>
          <w:color w:val="000000"/>
          <w:kern w:val="0"/>
          <w:sz w:val="28"/>
          <w:szCs w:val="28"/>
        </w:rPr>
        <w:t> </w:t>
      </w:r>
      <w:r w:rsidRPr="004B0525">
        <w:rPr>
          <w:rFonts w:ascii="宋体" w:eastAsia="宋体" w:hAnsi="宋体" w:cs="宋体" w:hint="eastAsia"/>
          <w:color w:val="000000"/>
          <w:kern w:val="0"/>
          <w:sz w:val="28"/>
          <w:szCs w:val="28"/>
        </w:rPr>
        <w:t>教职工代表以系、所、教研室、科室等基层部门为单位，由教职工直接选举产生。应当保证一定比例的青年教师、女教职工等方面的代表。</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color w:val="000000"/>
          <w:kern w:val="0"/>
          <w:sz w:val="28"/>
          <w:szCs w:val="28"/>
        </w:rPr>
        <w:lastRenderedPageBreak/>
        <w:t>院（系）代表的构成既要具有广泛的代表性，又要以教学、科研人员为主，其中教师代表一般应占</w:t>
      </w:r>
      <w:r w:rsidRPr="004B0525">
        <w:rPr>
          <w:rFonts w:ascii="Times New Roman" w:eastAsia="宋体" w:hAnsi="Times New Roman" w:cs="Times New Roman"/>
          <w:color w:val="000000"/>
          <w:kern w:val="0"/>
          <w:sz w:val="28"/>
          <w:szCs w:val="28"/>
        </w:rPr>
        <w:t>60%</w:t>
      </w:r>
      <w:r w:rsidRPr="004B0525">
        <w:rPr>
          <w:rFonts w:ascii="宋体" w:eastAsia="宋体" w:hAnsi="宋体" w:cs="宋体" w:hint="eastAsia"/>
          <w:color w:val="000000"/>
          <w:kern w:val="0"/>
          <w:sz w:val="28"/>
          <w:szCs w:val="28"/>
        </w:rPr>
        <w:t>以上，高级职称代表一般不少于全体代表的三分之二。</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第九条</w:t>
      </w:r>
      <w:r w:rsidRPr="004B0525">
        <w:rPr>
          <w:rFonts w:ascii="Times New Roman" w:eastAsia="宋体" w:hAnsi="Times New Roman" w:cs="Times New Roman"/>
          <w:color w:val="000000"/>
          <w:kern w:val="0"/>
          <w:sz w:val="28"/>
          <w:szCs w:val="28"/>
        </w:rPr>
        <w:t xml:space="preserve">  </w:t>
      </w:r>
      <w:r w:rsidRPr="004B0525">
        <w:rPr>
          <w:rFonts w:ascii="宋体" w:eastAsia="宋体" w:hAnsi="宋体" w:cs="宋体" w:hint="eastAsia"/>
          <w:color w:val="000000"/>
          <w:kern w:val="0"/>
          <w:sz w:val="28"/>
          <w:szCs w:val="28"/>
        </w:rPr>
        <w:t>教代会代表实行常任制，任期三年，到期改选，可以连选连任。教代会代表接受原选举单位的监督，必要时可由本单位更换或补选。代表在任期内离开本单位，或离退休，或因其他原因不能履行代表义务时，即失去代表资格，应由原选举单位依照规定程序另选他人替补。</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color w:val="000000"/>
          <w:kern w:val="0"/>
          <w:sz w:val="28"/>
          <w:szCs w:val="28"/>
        </w:rPr>
        <w:t>代表在本单位部门之间工作调动的，其代表资格应予保留。</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第十条</w:t>
      </w:r>
      <w:r w:rsidRPr="004B0525">
        <w:rPr>
          <w:rFonts w:ascii="Times New Roman" w:eastAsia="宋体" w:hAnsi="Times New Roman" w:cs="Times New Roman"/>
          <w:color w:val="000000"/>
          <w:kern w:val="0"/>
          <w:sz w:val="28"/>
          <w:szCs w:val="28"/>
        </w:rPr>
        <w:t xml:space="preserve">  </w:t>
      </w:r>
      <w:r w:rsidRPr="004B0525">
        <w:rPr>
          <w:rFonts w:ascii="宋体" w:eastAsia="宋体" w:hAnsi="宋体" w:cs="宋体" w:hint="eastAsia"/>
          <w:color w:val="000000"/>
          <w:kern w:val="0"/>
          <w:sz w:val="28"/>
          <w:szCs w:val="28"/>
        </w:rPr>
        <w:t>代表的权利</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 xml:space="preserve">(1) </w:t>
      </w:r>
      <w:r w:rsidRPr="004B0525">
        <w:rPr>
          <w:rFonts w:ascii="宋体" w:eastAsia="宋体" w:hAnsi="宋体" w:cs="宋体" w:hint="eastAsia"/>
          <w:color w:val="000000"/>
          <w:kern w:val="0"/>
          <w:sz w:val="28"/>
          <w:szCs w:val="28"/>
        </w:rPr>
        <w:t>在教代会上有选举权、被选举权、审议权和表决权；</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 xml:space="preserve">(2) </w:t>
      </w:r>
      <w:r w:rsidRPr="004B0525">
        <w:rPr>
          <w:rFonts w:ascii="宋体" w:eastAsia="宋体" w:hAnsi="宋体" w:cs="宋体" w:hint="eastAsia"/>
          <w:color w:val="000000"/>
          <w:kern w:val="0"/>
          <w:sz w:val="28"/>
          <w:szCs w:val="28"/>
        </w:rPr>
        <w:t>对涉及单位发展和教职工权益的重要事项有知情权、建议权、参与权和监督权；</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 xml:space="preserve">(3) </w:t>
      </w:r>
      <w:r w:rsidRPr="004B0525">
        <w:rPr>
          <w:rFonts w:ascii="宋体" w:eastAsia="宋体" w:hAnsi="宋体" w:cs="宋体" w:hint="eastAsia"/>
          <w:color w:val="000000"/>
          <w:kern w:val="0"/>
          <w:sz w:val="28"/>
          <w:szCs w:val="28"/>
        </w:rPr>
        <w:t>按照规定的程序，可以提出提案和议案；</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 xml:space="preserve">(4) </w:t>
      </w:r>
      <w:r w:rsidRPr="004B0525">
        <w:rPr>
          <w:rFonts w:ascii="宋体" w:eastAsia="宋体" w:hAnsi="宋体" w:cs="宋体" w:hint="eastAsia"/>
          <w:color w:val="000000"/>
          <w:kern w:val="0"/>
          <w:sz w:val="28"/>
          <w:szCs w:val="28"/>
        </w:rPr>
        <w:t>对本单位工作和教代会工作提出询问、意见、建议和批评，对教代会决议和提案落实情况进行质询和监督；</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 xml:space="preserve">(5) </w:t>
      </w:r>
      <w:r w:rsidRPr="004B0525">
        <w:rPr>
          <w:rFonts w:ascii="宋体" w:eastAsia="宋体" w:hAnsi="宋体" w:cs="宋体" w:hint="eastAsia"/>
          <w:color w:val="000000"/>
          <w:kern w:val="0"/>
          <w:sz w:val="28"/>
          <w:szCs w:val="28"/>
        </w:rPr>
        <w:t>因正当行使民主权利而遭打击报复时，有权向上级有关部门提出申诉和控告。</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第十一条</w:t>
      </w:r>
      <w:r w:rsidRPr="004B0525">
        <w:rPr>
          <w:rFonts w:ascii="Times New Roman" w:eastAsia="宋体" w:hAnsi="Times New Roman" w:cs="Times New Roman"/>
          <w:color w:val="000000"/>
          <w:kern w:val="0"/>
          <w:sz w:val="28"/>
          <w:szCs w:val="28"/>
        </w:rPr>
        <w:t> </w:t>
      </w:r>
      <w:r w:rsidRPr="004B0525">
        <w:rPr>
          <w:rFonts w:ascii="宋体" w:eastAsia="宋体" w:hAnsi="宋体" w:cs="宋体" w:hint="eastAsia"/>
          <w:color w:val="000000"/>
          <w:kern w:val="0"/>
          <w:sz w:val="28"/>
          <w:szCs w:val="28"/>
        </w:rPr>
        <w:t>代表的义务</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lastRenderedPageBreak/>
        <w:t xml:space="preserve">(1) </w:t>
      </w:r>
      <w:r w:rsidRPr="004B0525">
        <w:rPr>
          <w:rFonts w:ascii="宋体" w:eastAsia="宋体" w:hAnsi="宋体" w:cs="宋体" w:hint="eastAsia"/>
          <w:color w:val="000000"/>
          <w:kern w:val="0"/>
          <w:sz w:val="28"/>
          <w:szCs w:val="28"/>
        </w:rPr>
        <w:t>努力学习并认真执行党的路线、方针、政策和国家的法律、法规，不断提高政治觉悟和民主管理的素质与能力；</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 xml:space="preserve">(2) </w:t>
      </w:r>
      <w:r w:rsidRPr="004B0525">
        <w:rPr>
          <w:rFonts w:ascii="宋体" w:eastAsia="宋体" w:hAnsi="宋体" w:cs="宋体" w:hint="eastAsia"/>
          <w:color w:val="000000"/>
          <w:kern w:val="0"/>
          <w:sz w:val="28"/>
          <w:szCs w:val="28"/>
        </w:rPr>
        <w:t>积极参加教代会的活动，认真宣传、贯彻教代会决议，完成大会交给的各项任务；</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 xml:space="preserve">(3) </w:t>
      </w:r>
      <w:r w:rsidRPr="004B0525">
        <w:rPr>
          <w:rFonts w:ascii="宋体" w:eastAsia="宋体" w:hAnsi="宋体" w:cs="宋体" w:hint="eastAsia"/>
          <w:color w:val="000000"/>
          <w:kern w:val="0"/>
          <w:sz w:val="28"/>
          <w:szCs w:val="28"/>
        </w:rPr>
        <w:t>办事公正，为人正派，密切联系群众，认真听取和如实反映教职工的意见和要求；</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 xml:space="preserve">(4) </w:t>
      </w:r>
      <w:r w:rsidRPr="004B0525">
        <w:rPr>
          <w:rFonts w:ascii="宋体" w:eastAsia="宋体" w:hAnsi="宋体" w:cs="宋体" w:hint="eastAsia"/>
          <w:color w:val="000000"/>
          <w:kern w:val="0"/>
          <w:sz w:val="28"/>
          <w:szCs w:val="28"/>
        </w:rPr>
        <w:t>及时向本部门教职工通报参加教代会活动和履行职责的情况，接受评议监督；</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(5)</w:t>
      </w:r>
      <w:r w:rsidRPr="004B0525">
        <w:rPr>
          <w:rFonts w:ascii="宋体" w:eastAsia="宋体" w:hAnsi="宋体" w:cs="宋体" w:hint="eastAsia"/>
          <w:color w:val="000000"/>
          <w:kern w:val="0"/>
          <w:sz w:val="28"/>
          <w:szCs w:val="28"/>
        </w:rPr>
        <w:t>模范遵守学校的规章制度和职业道德，提高业务水平，做好本职工作。</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第十二条</w:t>
      </w:r>
      <w:r w:rsidRPr="004B0525">
        <w:rPr>
          <w:rFonts w:ascii="Times New Roman" w:eastAsia="宋体" w:hAnsi="Times New Roman" w:cs="Times New Roman"/>
          <w:color w:val="000000"/>
          <w:kern w:val="0"/>
          <w:sz w:val="28"/>
          <w:szCs w:val="28"/>
        </w:rPr>
        <w:t xml:space="preserve">  </w:t>
      </w:r>
      <w:r w:rsidRPr="004B0525">
        <w:rPr>
          <w:rFonts w:ascii="宋体" w:eastAsia="宋体" w:hAnsi="宋体" w:cs="宋体" w:hint="eastAsia"/>
          <w:color w:val="000000"/>
          <w:kern w:val="0"/>
          <w:sz w:val="28"/>
          <w:szCs w:val="28"/>
        </w:rPr>
        <w:t>学校教代会代表在本单位同时享有与二级教代会代表同等的权利和义务。</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第十三条</w:t>
      </w:r>
      <w:r w:rsidRPr="004B0525">
        <w:rPr>
          <w:rFonts w:ascii="Times New Roman" w:eastAsia="宋体" w:hAnsi="Times New Roman" w:cs="Times New Roman"/>
          <w:color w:val="000000"/>
          <w:kern w:val="0"/>
          <w:sz w:val="28"/>
          <w:szCs w:val="28"/>
        </w:rPr>
        <w:t xml:space="preserve">  </w:t>
      </w:r>
      <w:r w:rsidRPr="004B0525">
        <w:rPr>
          <w:rFonts w:ascii="宋体" w:eastAsia="宋体" w:hAnsi="宋体" w:cs="宋体" w:hint="eastAsia"/>
          <w:color w:val="000000"/>
          <w:kern w:val="0"/>
          <w:sz w:val="28"/>
          <w:szCs w:val="28"/>
        </w:rPr>
        <w:t>二级教代会根据需要可邀请有关领导干部、教职工和其他人员作为特邀代表或列席代表参加会议。特邀或列席代表在教职工代表大会上不具有选举权、被选举权和表决权。</w:t>
      </w:r>
      <w:r w:rsidRPr="004B0525">
        <w:rPr>
          <w:rFonts w:ascii="Times New Roman" w:eastAsia="宋体" w:hAnsi="Times New Roman" w:cs="Times New Roman"/>
          <w:color w:val="000000"/>
          <w:kern w:val="0"/>
          <w:sz w:val="28"/>
          <w:szCs w:val="28"/>
        </w:rPr>
        <w:t> </w:t>
      </w:r>
    </w:p>
    <w:p w:rsidR="004B0525" w:rsidRPr="004B0525" w:rsidRDefault="004B0525" w:rsidP="004B0525">
      <w:pPr>
        <w:widowControl/>
        <w:shd w:val="clear" w:color="auto" w:fill="FFFFFF"/>
        <w:spacing w:after="150" w:line="360" w:lineRule="atLeast"/>
        <w:ind w:firstLine="375"/>
        <w:jc w:val="center"/>
        <w:rPr>
          <w:rFonts w:ascii="宋体" w:eastAsia="宋体" w:hAnsi="宋体" w:cs="宋体"/>
          <w:color w:val="131313"/>
          <w:kern w:val="0"/>
          <w:szCs w:val="21"/>
        </w:rPr>
      </w:pPr>
      <w:r w:rsidRPr="004B0525">
        <w:rPr>
          <w:rFonts w:ascii="黑体" w:eastAsia="黑体" w:hAnsi="黑体" w:cs="宋体" w:hint="eastAsia"/>
          <w:b/>
          <w:bCs/>
          <w:color w:val="000000"/>
          <w:kern w:val="0"/>
          <w:sz w:val="28"/>
          <w:szCs w:val="28"/>
        </w:rPr>
        <w:t>第四章</w:t>
      </w:r>
      <w:r w:rsidRPr="004B0525">
        <w:rPr>
          <w:rFonts w:ascii="宋体" w:eastAsia="宋体" w:hAnsi="宋体" w:cs="宋体" w:hint="eastAsia"/>
          <w:b/>
          <w:bCs/>
          <w:color w:val="000000"/>
          <w:kern w:val="0"/>
          <w:sz w:val="28"/>
          <w:szCs w:val="28"/>
        </w:rPr>
        <w:t> </w:t>
      </w:r>
      <w:r w:rsidRPr="004B0525">
        <w:rPr>
          <w:rFonts w:ascii="黑体" w:eastAsia="黑体" w:hAnsi="黑体" w:cs="宋体" w:hint="eastAsia"/>
          <w:b/>
          <w:bCs/>
          <w:color w:val="000000"/>
          <w:kern w:val="0"/>
          <w:sz w:val="28"/>
          <w:szCs w:val="28"/>
        </w:rPr>
        <w:t xml:space="preserve"> 组织制度</w:t>
      </w:r>
      <w:r w:rsidRPr="004B0525">
        <w:rPr>
          <w:rFonts w:ascii="Times New Roman" w:eastAsia="宋体" w:hAnsi="Times New Roman" w:cs="Times New Roman"/>
          <w:color w:val="000000"/>
          <w:kern w:val="0"/>
          <w:sz w:val="28"/>
          <w:szCs w:val="28"/>
        </w:rPr>
        <w:t> </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第十四条</w:t>
      </w:r>
      <w:r w:rsidRPr="004B0525">
        <w:rPr>
          <w:rFonts w:ascii="Times New Roman" w:eastAsia="宋体" w:hAnsi="Times New Roman" w:cs="Times New Roman"/>
          <w:color w:val="000000"/>
          <w:kern w:val="0"/>
          <w:sz w:val="28"/>
          <w:szCs w:val="28"/>
        </w:rPr>
        <w:t xml:space="preserve">  </w:t>
      </w:r>
      <w:r w:rsidRPr="004B0525">
        <w:rPr>
          <w:rFonts w:ascii="宋体" w:eastAsia="宋体" w:hAnsi="宋体" w:cs="宋体" w:hint="eastAsia"/>
          <w:color w:val="000000"/>
          <w:kern w:val="0"/>
          <w:sz w:val="28"/>
          <w:szCs w:val="28"/>
        </w:rPr>
        <w:t>二级教代会接受学校教代会常设主席团和校工会的指导与检查。</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lastRenderedPageBreak/>
        <w:t>第十五条</w:t>
      </w:r>
      <w:r w:rsidRPr="004B0525">
        <w:rPr>
          <w:rFonts w:ascii="Times New Roman" w:eastAsia="宋体" w:hAnsi="Times New Roman" w:cs="Times New Roman"/>
          <w:color w:val="000000"/>
          <w:kern w:val="0"/>
          <w:sz w:val="28"/>
          <w:szCs w:val="28"/>
        </w:rPr>
        <w:t xml:space="preserve">  </w:t>
      </w:r>
      <w:r w:rsidRPr="004B0525">
        <w:rPr>
          <w:rFonts w:ascii="宋体" w:eastAsia="宋体" w:hAnsi="宋体" w:cs="宋体" w:hint="eastAsia"/>
          <w:color w:val="000000"/>
          <w:kern w:val="0"/>
          <w:sz w:val="28"/>
          <w:szCs w:val="28"/>
        </w:rPr>
        <w:t>二级教代会每三年为一届，每年至少召开一次。每次会议须有三分之二以上应到代表出席方能召开。会议的选举和表决结果必须经半数以上应到代表通过方为有效。</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第十六条</w:t>
      </w:r>
      <w:r w:rsidRPr="004B0525">
        <w:rPr>
          <w:rFonts w:ascii="Times New Roman" w:eastAsia="宋体" w:hAnsi="Times New Roman" w:cs="Times New Roman"/>
          <w:color w:val="000000"/>
          <w:kern w:val="0"/>
          <w:sz w:val="28"/>
          <w:szCs w:val="28"/>
        </w:rPr>
        <w:t xml:space="preserve">  </w:t>
      </w:r>
      <w:r w:rsidRPr="004B0525">
        <w:rPr>
          <w:rFonts w:ascii="宋体" w:eastAsia="宋体" w:hAnsi="宋体" w:cs="宋体" w:hint="eastAsia"/>
          <w:color w:val="000000"/>
          <w:kern w:val="0"/>
          <w:sz w:val="28"/>
          <w:szCs w:val="28"/>
        </w:rPr>
        <w:t>二级教代会由主席团主持会议。主席团成员必须是教代会正式代表。主席团成员由本单位党政工负责人和教工代表等方面人员组成，一般为五至七人。</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第十七条</w:t>
      </w:r>
      <w:r w:rsidRPr="004B0525">
        <w:rPr>
          <w:rFonts w:ascii="Times New Roman" w:eastAsia="宋体" w:hAnsi="Times New Roman" w:cs="Times New Roman"/>
          <w:color w:val="000000"/>
          <w:kern w:val="0"/>
          <w:sz w:val="28"/>
          <w:szCs w:val="28"/>
        </w:rPr>
        <w:t xml:space="preserve">  </w:t>
      </w:r>
      <w:r w:rsidRPr="004B0525">
        <w:rPr>
          <w:rFonts w:ascii="宋体" w:eastAsia="宋体" w:hAnsi="宋体" w:cs="宋体" w:hint="eastAsia"/>
          <w:color w:val="000000"/>
          <w:kern w:val="0"/>
          <w:sz w:val="28"/>
          <w:szCs w:val="28"/>
        </w:rPr>
        <w:t>根据教代会和工会的工作性质，二级教代会主席团主席一般由单位工会主席担任。</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第十八条</w:t>
      </w:r>
      <w:r w:rsidRPr="004B0525">
        <w:rPr>
          <w:rFonts w:ascii="Times New Roman" w:eastAsia="宋体" w:hAnsi="Times New Roman" w:cs="Times New Roman"/>
          <w:color w:val="000000"/>
          <w:kern w:val="0"/>
          <w:sz w:val="28"/>
          <w:szCs w:val="28"/>
        </w:rPr>
        <w:t xml:space="preserve">  </w:t>
      </w:r>
      <w:r w:rsidRPr="004B0525">
        <w:rPr>
          <w:rFonts w:ascii="宋体" w:eastAsia="宋体" w:hAnsi="宋体" w:cs="宋体" w:hint="eastAsia"/>
          <w:color w:val="000000"/>
          <w:kern w:val="0"/>
          <w:sz w:val="28"/>
          <w:szCs w:val="28"/>
        </w:rPr>
        <w:t>各单位工会是二级教代会闭会期间的工作机构，在同级党组织的领导下做好下列工作：</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 xml:space="preserve">(1) </w:t>
      </w:r>
      <w:r w:rsidRPr="004B0525">
        <w:rPr>
          <w:rFonts w:ascii="宋体" w:eastAsia="宋体" w:hAnsi="宋体" w:cs="宋体" w:hint="eastAsia"/>
          <w:color w:val="000000"/>
          <w:kern w:val="0"/>
          <w:sz w:val="28"/>
          <w:szCs w:val="28"/>
        </w:rPr>
        <w:t>做好教代会的筹备工作和会务工作。包括组织选举代表、提出教代会中心议题和议程、起草大会有关文件、建议主席团人选名单、征集和整理提案等；</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(2)</w:t>
      </w:r>
      <w:r w:rsidRPr="004B0525">
        <w:rPr>
          <w:rFonts w:ascii="宋体" w:eastAsia="宋体" w:hAnsi="宋体" w:cs="宋体" w:hint="eastAsia"/>
          <w:color w:val="000000"/>
          <w:kern w:val="0"/>
          <w:sz w:val="28"/>
          <w:szCs w:val="28"/>
        </w:rPr>
        <w:t>在教代会闭会期间处理教代会日常工作。组织代表调查研究，检查、督促大会决议和提案的贯彻与落实。</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Times New Roman" w:eastAsia="宋体" w:hAnsi="Times New Roman" w:cs="Times New Roman"/>
          <w:color w:val="000000"/>
          <w:kern w:val="0"/>
          <w:sz w:val="28"/>
          <w:szCs w:val="28"/>
        </w:rPr>
        <w:t>(3)</w:t>
      </w:r>
      <w:r w:rsidRPr="004B0525">
        <w:rPr>
          <w:rFonts w:ascii="宋体" w:eastAsia="宋体" w:hAnsi="宋体" w:cs="宋体" w:hint="eastAsia"/>
          <w:color w:val="000000"/>
          <w:kern w:val="0"/>
          <w:sz w:val="28"/>
          <w:szCs w:val="28"/>
        </w:rPr>
        <w:t>向教职工进行民主管理和民主监督的宣传教育，组织学习有关政策和管理知识，提高代表参与民主管理的素质。</w:t>
      </w:r>
      <w:r w:rsidRPr="004B0525">
        <w:rPr>
          <w:rFonts w:ascii="宋体" w:eastAsia="宋体" w:hAnsi="宋体" w:cs="宋体" w:hint="eastAsia"/>
          <w:b/>
          <w:bCs/>
          <w:color w:val="000000"/>
          <w:kern w:val="0"/>
          <w:sz w:val="28"/>
          <w:szCs w:val="28"/>
        </w:rPr>
        <w:t> </w:t>
      </w:r>
    </w:p>
    <w:p w:rsidR="004B0525" w:rsidRPr="004B0525" w:rsidRDefault="004B0525" w:rsidP="004B0525">
      <w:pPr>
        <w:widowControl/>
        <w:shd w:val="clear" w:color="auto" w:fill="FFFFFF"/>
        <w:spacing w:after="150" w:line="360" w:lineRule="atLeast"/>
        <w:ind w:firstLine="375"/>
        <w:jc w:val="center"/>
        <w:rPr>
          <w:rFonts w:ascii="宋体" w:eastAsia="宋体" w:hAnsi="宋体" w:cs="宋体"/>
          <w:color w:val="131313"/>
          <w:kern w:val="0"/>
          <w:szCs w:val="21"/>
        </w:rPr>
      </w:pPr>
      <w:r w:rsidRPr="004B0525">
        <w:rPr>
          <w:rFonts w:ascii="黑体" w:eastAsia="黑体" w:hAnsi="黑体" w:cs="宋体" w:hint="eastAsia"/>
          <w:b/>
          <w:bCs/>
          <w:color w:val="000000"/>
          <w:kern w:val="0"/>
          <w:sz w:val="28"/>
          <w:szCs w:val="28"/>
        </w:rPr>
        <w:t>第五章</w:t>
      </w:r>
      <w:r w:rsidRPr="004B0525">
        <w:rPr>
          <w:rFonts w:ascii="宋体" w:eastAsia="宋体" w:hAnsi="宋体" w:cs="宋体" w:hint="eastAsia"/>
          <w:b/>
          <w:bCs/>
          <w:color w:val="000000"/>
          <w:kern w:val="0"/>
          <w:sz w:val="28"/>
          <w:szCs w:val="28"/>
        </w:rPr>
        <w:t> </w:t>
      </w:r>
      <w:r w:rsidRPr="004B0525">
        <w:rPr>
          <w:rFonts w:ascii="黑体" w:eastAsia="黑体" w:hAnsi="黑体" w:cs="宋体" w:hint="eastAsia"/>
          <w:b/>
          <w:bCs/>
          <w:color w:val="000000"/>
          <w:kern w:val="0"/>
          <w:sz w:val="28"/>
          <w:szCs w:val="28"/>
        </w:rPr>
        <w:t xml:space="preserve"> 议事规则</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第十九条</w:t>
      </w:r>
      <w:r w:rsidRPr="004B0525">
        <w:rPr>
          <w:rFonts w:ascii="宋体" w:eastAsia="宋体" w:hAnsi="宋体" w:cs="宋体" w:hint="eastAsia"/>
          <w:color w:val="000000"/>
          <w:kern w:val="0"/>
          <w:sz w:val="28"/>
          <w:szCs w:val="28"/>
        </w:rPr>
        <w:t xml:space="preserve">　每次教代会召开的时间，一般不应少于两个半天。</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lastRenderedPageBreak/>
        <w:t>第二十条</w:t>
      </w:r>
      <w:r w:rsidRPr="004B0525">
        <w:rPr>
          <w:rFonts w:ascii="宋体" w:eastAsia="宋体" w:hAnsi="宋体" w:cs="宋体" w:hint="eastAsia"/>
          <w:color w:val="000000"/>
          <w:kern w:val="0"/>
          <w:sz w:val="28"/>
          <w:szCs w:val="28"/>
        </w:rPr>
        <w:t xml:space="preserve">　在教代会召开前，提交教代会审议、通过和决定的报告、规划、议案、方案、规章、制度等，均由单位形成正式草案后，提交大会讨论、审议或表决。</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第二十一条</w:t>
      </w:r>
      <w:r w:rsidRPr="004B0525">
        <w:rPr>
          <w:rFonts w:ascii="宋体" w:eastAsia="宋体" w:hAnsi="宋体" w:cs="宋体" w:hint="eastAsia"/>
          <w:color w:val="000000"/>
          <w:kern w:val="0"/>
          <w:sz w:val="28"/>
          <w:szCs w:val="28"/>
        </w:rPr>
        <w:t xml:space="preserve">　教代会一般由预备会议、正式会议和分组讨论三部分组成。预备会议主要任务是报告大会筹备工作，选举产生大会主席团，通过代表资格审查情况的报告和教代会大会的议题、议程，决定大会其他有关事项。正式会议主要任务是听取报告、组织审议、表决选举、形成决议等。教代会应当安排适当的时间组织代表讨论。</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第二十二条</w:t>
      </w:r>
      <w:r w:rsidRPr="004B0525">
        <w:rPr>
          <w:rFonts w:ascii="宋体" w:eastAsia="宋体" w:hAnsi="宋体" w:cs="宋体" w:hint="eastAsia"/>
          <w:color w:val="000000"/>
          <w:kern w:val="0"/>
          <w:sz w:val="28"/>
          <w:szCs w:val="28"/>
        </w:rPr>
        <w:t xml:space="preserve">　提交教代会审议和审议表决的书面材料，应当在教代会召开前送交代表；教代会应当组织代表进行讨论，并由工会及时汇总整理代表的意见和建议。</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color w:val="000000"/>
          <w:kern w:val="0"/>
          <w:sz w:val="28"/>
          <w:szCs w:val="28"/>
        </w:rPr>
        <w:t>代表对提交审议和审议表决的事项意见分歧较大的，可由单位和工会根据教代会代表意见进行协商修改后，提交教代会再次审议。</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第二十三条</w:t>
      </w:r>
      <w:r w:rsidRPr="004B0525">
        <w:rPr>
          <w:rFonts w:ascii="宋体" w:eastAsia="宋体" w:hAnsi="宋体" w:cs="宋体" w:hint="eastAsia"/>
          <w:color w:val="000000"/>
          <w:kern w:val="0"/>
          <w:sz w:val="28"/>
          <w:szCs w:val="28"/>
        </w:rPr>
        <w:t xml:space="preserve">　教代会的表决和选举，可以以举手或者无记名投票方式进行。涉及教职工切身利益等重大事项的表决或者重要选举事项应当采用无记名投票方式。表决和选举事项必须获得应到代表半数以上赞成票方可通过。</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color w:val="000000"/>
          <w:kern w:val="0"/>
          <w:sz w:val="28"/>
          <w:szCs w:val="28"/>
        </w:rPr>
        <w:t>教代会表决和选举的结果应当在大会闭会后一周内向全体教职工公布。</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lastRenderedPageBreak/>
        <w:t>第二十四条</w:t>
      </w:r>
      <w:r w:rsidRPr="004B0525">
        <w:rPr>
          <w:rFonts w:ascii="宋体" w:eastAsia="宋体" w:hAnsi="宋体" w:cs="宋体" w:hint="eastAsia"/>
          <w:color w:val="000000"/>
          <w:kern w:val="0"/>
          <w:sz w:val="28"/>
          <w:szCs w:val="28"/>
        </w:rPr>
        <w:t xml:space="preserve">　法律法规规定应当提交教代会审议的事项，未按照法定程序提交的，工会有权要求纠正，单位应当根据工会的要求予以纠正。</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color w:val="000000"/>
          <w:kern w:val="0"/>
          <w:sz w:val="28"/>
          <w:szCs w:val="28"/>
        </w:rPr>
        <w:t>法律法规规定应当提交教代会审议通过的事项，未按照法定程序提交审议通过的，单位就该事项作出的决定对本单位教职工不具有约束力。</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第二十五条</w:t>
      </w:r>
      <w:r w:rsidRPr="004B0525">
        <w:rPr>
          <w:rFonts w:ascii="宋体" w:eastAsia="宋体" w:hAnsi="宋体" w:cs="宋体" w:hint="eastAsia"/>
          <w:color w:val="000000"/>
          <w:kern w:val="0"/>
          <w:sz w:val="28"/>
          <w:szCs w:val="28"/>
        </w:rPr>
        <w:t xml:space="preserve">　教代会在其职权范围内审议通过的事项对本单位以及全体教职工具有约束力，未经教代会重新审议通过不得变更。</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第二十六条</w:t>
      </w:r>
      <w:r w:rsidRPr="004B0525">
        <w:rPr>
          <w:rFonts w:ascii="宋体" w:eastAsia="宋体" w:hAnsi="宋体" w:cs="宋体" w:hint="eastAsia"/>
          <w:color w:val="000000"/>
          <w:kern w:val="0"/>
          <w:sz w:val="28"/>
          <w:szCs w:val="28"/>
        </w:rPr>
        <w:t xml:space="preserve">　教代会在会议期间应当征集提案。</w:t>
      </w:r>
      <w:r w:rsidRPr="004B0525">
        <w:rPr>
          <w:rFonts w:ascii="Times New Roman" w:eastAsia="宋体" w:hAnsi="Times New Roman" w:cs="Times New Roman"/>
          <w:color w:val="000000"/>
          <w:kern w:val="0"/>
          <w:sz w:val="28"/>
          <w:szCs w:val="28"/>
        </w:rPr>
        <w:t> </w:t>
      </w:r>
    </w:p>
    <w:p w:rsidR="004B0525" w:rsidRPr="004B0525" w:rsidRDefault="004B0525" w:rsidP="004B0525">
      <w:pPr>
        <w:widowControl/>
        <w:shd w:val="clear" w:color="auto" w:fill="FFFFFF"/>
        <w:spacing w:after="150" w:line="360" w:lineRule="atLeast"/>
        <w:ind w:firstLine="375"/>
        <w:jc w:val="center"/>
        <w:rPr>
          <w:rFonts w:ascii="宋体" w:eastAsia="宋体" w:hAnsi="宋体" w:cs="宋体"/>
          <w:color w:val="131313"/>
          <w:kern w:val="0"/>
          <w:szCs w:val="21"/>
        </w:rPr>
      </w:pPr>
      <w:r w:rsidRPr="004B0525">
        <w:rPr>
          <w:rFonts w:ascii="黑体" w:eastAsia="黑体" w:hAnsi="黑体" w:cs="宋体" w:hint="eastAsia"/>
          <w:b/>
          <w:bCs/>
          <w:color w:val="000000"/>
          <w:kern w:val="0"/>
          <w:sz w:val="28"/>
          <w:szCs w:val="28"/>
        </w:rPr>
        <w:t>第六章 附则</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第二十七条</w:t>
      </w:r>
      <w:r w:rsidRPr="004B0525">
        <w:rPr>
          <w:rFonts w:ascii="Times New Roman" w:eastAsia="宋体" w:hAnsi="Times New Roman" w:cs="Times New Roman"/>
          <w:color w:val="000000"/>
          <w:kern w:val="0"/>
          <w:sz w:val="28"/>
          <w:szCs w:val="28"/>
        </w:rPr>
        <w:t xml:space="preserve">  </w:t>
      </w:r>
      <w:r w:rsidRPr="004B0525">
        <w:rPr>
          <w:rFonts w:ascii="宋体" w:eastAsia="宋体" w:hAnsi="宋体" w:cs="宋体" w:hint="eastAsia"/>
          <w:color w:val="000000"/>
          <w:kern w:val="0"/>
          <w:sz w:val="28"/>
          <w:szCs w:val="28"/>
        </w:rPr>
        <w:t>后勤集团、产业集团及下属单位的的职工代表大会参照本办法组织实施。</w:t>
      </w:r>
    </w:p>
    <w:p w:rsidR="004B0525" w:rsidRPr="004B0525" w:rsidRDefault="004B0525" w:rsidP="004B0525">
      <w:pPr>
        <w:widowControl/>
        <w:shd w:val="clear" w:color="auto" w:fill="FFFFFF"/>
        <w:spacing w:after="150"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第二十八条</w:t>
      </w:r>
      <w:r w:rsidRPr="004B0525">
        <w:rPr>
          <w:rFonts w:ascii="Times New Roman" w:eastAsia="宋体" w:hAnsi="Times New Roman" w:cs="Times New Roman"/>
          <w:color w:val="000000"/>
          <w:kern w:val="0"/>
          <w:sz w:val="28"/>
          <w:szCs w:val="28"/>
        </w:rPr>
        <w:t> </w:t>
      </w:r>
      <w:r w:rsidRPr="004B0525">
        <w:rPr>
          <w:rFonts w:ascii="宋体" w:eastAsia="宋体" w:hAnsi="宋体" w:cs="宋体" w:hint="eastAsia"/>
          <w:color w:val="000000"/>
          <w:kern w:val="0"/>
          <w:sz w:val="28"/>
          <w:szCs w:val="28"/>
        </w:rPr>
        <w:t>本办法由学校工会制定，并负责解释和修订。</w:t>
      </w:r>
    </w:p>
    <w:p w:rsidR="004B0525" w:rsidRPr="004B0525" w:rsidRDefault="004B0525" w:rsidP="004B0525">
      <w:pPr>
        <w:widowControl/>
        <w:shd w:val="clear" w:color="auto" w:fill="FFFFFF"/>
        <w:spacing w:line="360" w:lineRule="atLeast"/>
        <w:ind w:firstLine="375"/>
        <w:jc w:val="left"/>
        <w:rPr>
          <w:rFonts w:ascii="宋体" w:eastAsia="宋体" w:hAnsi="宋体" w:cs="宋体"/>
          <w:color w:val="131313"/>
          <w:kern w:val="0"/>
          <w:szCs w:val="21"/>
        </w:rPr>
      </w:pPr>
      <w:r w:rsidRPr="004B0525">
        <w:rPr>
          <w:rFonts w:ascii="宋体" w:eastAsia="宋体" w:hAnsi="宋体" w:cs="宋体" w:hint="eastAsia"/>
          <w:b/>
          <w:bCs/>
          <w:color w:val="000000"/>
          <w:kern w:val="0"/>
          <w:sz w:val="28"/>
          <w:szCs w:val="28"/>
        </w:rPr>
        <w:t>第二十九条</w:t>
      </w:r>
      <w:r w:rsidRPr="004B0525">
        <w:rPr>
          <w:rFonts w:ascii="Times New Roman" w:eastAsia="宋体" w:hAnsi="Times New Roman" w:cs="Times New Roman"/>
          <w:color w:val="000000"/>
          <w:kern w:val="0"/>
          <w:sz w:val="28"/>
          <w:szCs w:val="28"/>
        </w:rPr>
        <w:t xml:space="preserve">  </w:t>
      </w:r>
      <w:r w:rsidRPr="004B0525">
        <w:rPr>
          <w:rFonts w:ascii="宋体" w:eastAsia="宋体" w:hAnsi="宋体" w:cs="宋体" w:hint="eastAsia"/>
          <w:color w:val="000000"/>
          <w:kern w:val="0"/>
          <w:sz w:val="28"/>
          <w:szCs w:val="28"/>
        </w:rPr>
        <w:t>本办法自通过之日起施行。</w:t>
      </w:r>
    </w:p>
    <w:p w:rsidR="002A25BA" w:rsidRPr="004B0525" w:rsidRDefault="002A25BA"/>
    <w:sectPr w:rsidR="002A25BA" w:rsidRPr="004B05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14B" w:rsidRDefault="00F5714B" w:rsidP="00E61AE1">
      <w:r>
        <w:separator/>
      </w:r>
    </w:p>
  </w:endnote>
  <w:endnote w:type="continuationSeparator" w:id="0">
    <w:p w:rsidR="00F5714B" w:rsidRDefault="00F5714B" w:rsidP="00E6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14B" w:rsidRDefault="00F5714B" w:rsidP="00E61AE1">
      <w:r>
        <w:separator/>
      </w:r>
    </w:p>
  </w:footnote>
  <w:footnote w:type="continuationSeparator" w:id="0">
    <w:p w:rsidR="00F5714B" w:rsidRDefault="00F5714B" w:rsidP="00E61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25"/>
    <w:rsid w:val="001A59CF"/>
    <w:rsid w:val="002A25BA"/>
    <w:rsid w:val="004B0525"/>
    <w:rsid w:val="009C67D6"/>
    <w:rsid w:val="00E61AE1"/>
    <w:rsid w:val="00F57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52375B-B1C8-4491-8D49-84D3E83A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B0525"/>
    <w:rPr>
      <w:b/>
      <w:bCs/>
    </w:rPr>
  </w:style>
  <w:style w:type="paragraph" w:styleId="a4">
    <w:name w:val="header"/>
    <w:basedOn w:val="a"/>
    <w:link w:val="a5"/>
    <w:uiPriority w:val="99"/>
    <w:unhideWhenUsed/>
    <w:rsid w:val="00E61AE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61AE1"/>
    <w:rPr>
      <w:sz w:val="18"/>
      <w:szCs w:val="18"/>
    </w:rPr>
  </w:style>
  <w:style w:type="paragraph" w:styleId="a6">
    <w:name w:val="footer"/>
    <w:basedOn w:val="a"/>
    <w:link w:val="a7"/>
    <w:uiPriority w:val="99"/>
    <w:unhideWhenUsed/>
    <w:rsid w:val="00E61AE1"/>
    <w:pPr>
      <w:tabs>
        <w:tab w:val="center" w:pos="4153"/>
        <w:tab w:val="right" w:pos="8306"/>
      </w:tabs>
      <w:snapToGrid w:val="0"/>
      <w:jc w:val="left"/>
    </w:pPr>
    <w:rPr>
      <w:sz w:val="18"/>
      <w:szCs w:val="18"/>
    </w:rPr>
  </w:style>
  <w:style w:type="character" w:customStyle="1" w:styleId="a7">
    <w:name w:val="页脚 字符"/>
    <w:basedOn w:val="a0"/>
    <w:link w:val="a6"/>
    <w:uiPriority w:val="99"/>
    <w:rsid w:val="00E61A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6425">
      <w:bodyDiv w:val="1"/>
      <w:marLeft w:val="0"/>
      <w:marRight w:val="0"/>
      <w:marTop w:val="0"/>
      <w:marBottom w:val="0"/>
      <w:divBdr>
        <w:top w:val="none" w:sz="0" w:space="0" w:color="auto"/>
        <w:left w:val="none" w:sz="0" w:space="0" w:color="auto"/>
        <w:bottom w:val="none" w:sz="0" w:space="0" w:color="auto"/>
        <w:right w:val="none" w:sz="0" w:space="0" w:color="auto"/>
      </w:divBdr>
      <w:divsChild>
        <w:div w:id="1073434560">
          <w:marLeft w:val="0"/>
          <w:marRight w:val="0"/>
          <w:marTop w:val="0"/>
          <w:marBottom w:val="0"/>
          <w:divBdr>
            <w:top w:val="none" w:sz="0" w:space="0" w:color="auto"/>
            <w:left w:val="none" w:sz="0" w:space="0" w:color="auto"/>
            <w:bottom w:val="none" w:sz="0" w:space="0" w:color="auto"/>
            <w:right w:val="none" w:sz="0" w:space="0" w:color="auto"/>
          </w:divBdr>
          <w:divsChild>
            <w:div w:id="1230387492">
              <w:marLeft w:val="0"/>
              <w:marRight w:val="0"/>
              <w:marTop w:val="0"/>
              <w:marBottom w:val="330"/>
              <w:divBdr>
                <w:top w:val="single" w:sz="6" w:space="0" w:color="CACACA"/>
                <w:left w:val="single" w:sz="6" w:space="0" w:color="CACACA"/>
                <w:bottom w:val="single" w:sz="6" w:space="0" w:color="CACACA"/>
                <w:right w:val="single" w:sz="6" w:space="0" w:color="CACACA"/>
              </w:divBdr>
              <w:divsChild>
                <w:div w:id="2767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1926">
      <w:bodyDiv w:val="1"/>
      <w:marLeft w:val="0"/>
      <w:marRight w:val="0"/>
      <w:marTop w:val="0"/>
      <w:marBottom w:val="0"/>
      <w:divBdr>
        <w:top w:val="none" w:sz="0" w:space="0" w:color="auto"/>
        <w:left w:val="none" w:sz="0" w:space="0" w:color="auto"/>
        <w:bottom w:val="none" w:sz="0" w:space="0" w:color="auto"/>
        <w:right w:val="none" w:sz="0" w:space="0" w:color="auto"/>
      </w:divBdr>
      <w:divsChild>
        <w:div w:id="396173643">
          <w:marLeft w:val="0"/>
          <w:marRight w:val="0"/>
          <w:marTop w:val="0"/>
          <w:marBottom w:val="0"/>
          <w:divBdr>
            <w:top w:val="none" w:sz="0" w:space="0" w:color="auto"/>
            <w:left w:val="none" w:sz="0" w:space="0" w:color="auto"/>
            <w:bottom w:val="none" w:sz="0" w:space="0" w:color="auto"/>
            <w:right w:val="none" w:sz="0" w:space="0" w:color="auto"/>
          </w:divBdr>
          <w:divsChild>
            <w:div w:id="2124152986">
              <w:marLeft w:val="0"/>
              <w:marRight w:val="0"/>
              <w:marTop w:val="0"/>
              <w:marBottom w:val="330"/>
              <w:divBdr>
                <w:top w:val="single" w:sz="6" w:space="0" w:color="CACACA"/>
                <w:left w:val="single" w:sz="6" w:space="0" w:color="CACACA"/>
                <w:bottom w:val="single" w:sz="6" w:space="0" w:color="CACACA"/>
                <w:right w:val="single" w:sz="6" w:space="0" w:color="CACACA"/>
              </w:divBdr>
              <w:divsChild>
                <w:div w:id="81503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451</Words>
  <Characters>2576</Characters>
  <Application>Microsoft Office Word</Application>
  <DocSecurity>0</DocSecurity>
  <Lines>21</Lines>
  <Paragraphs>6</Paragraphs>
  <ScaleCrop>false</ScaleCrop>
  <Company>SJTU</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Shengkai Wei</dc:creator>
  <cp:lastModifiedBy>SXH</cp:lastModifiedBy>
  <cp:revision>3</cp:revision>
  <dcterms:created xsi:type="dcterms:W3CDTF">2017-11-20T12:50:00Z</dcterms:created>
  <dcterms:modified xsi:type="dcterms:W3CDTF">2018-10-28T03:03:00Z</dcterms:modified>
</cp:coreProperties>
</file>